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第八届广州公民科学素质竞赛项目服务供应商报名表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tblpXSpec="center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2445"/>
        <w:gridCol w:w="2106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95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企业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244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</w:p>
        </w:tc>
        <w:tc>
          <w:tcPr>
            <w:tcW w:w="210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-105" w:leftChars="-50" w:right="-105" w:rightChars="-50"/>
              <w:jc w:val="center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成立时间</w:t>
            </w:r>
          </w:p>
        </w:tc>
        <w:tc>
          <w:tcPr>
            <w:tcW w:w="2001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95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企业员工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数量</w:t>
            </w:r>
          </w:p>
        </w:tc>
        <w:tc>
          <w:tcPr>
            <w:tcW w:w="244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</w:p>
        </w:tc>
        <w:tc>
          <w:tcPr>
            <w:tcW w:w="210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项目联系人姓名</w:t>
            </w:r>
          </w:p>
        </w:tc>
        <w:tc>
          <w:tcPr>
            <w:tcW w:w="2001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95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项目联系人职务</w:t>
            </w:r>
          </w:p>
        </w:tc>
        <w:tc>
          <w:tcPr>
            <w:tcW w:w="244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</w:p>
        </w:tc>
        <w:tc>
          <w:tcPr>
            <w:tcW w:w="210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001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95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通讯地址</w:t>
            </w:r>
          </w:p>
        </w:tc>
        <w:tc>
          <w:tcPr>
            <w:tcW w:w="6552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2" w:hRule="atLeast"/>
          <w:jc w:val="center"/>
        </w:trPr>
        <w:tc>
          <w:tcPr>
            <w:tcW w:w="195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企业基本情况</w:t>
            </w:r>
          </w:p>
        </w:tc>
        <w:tc>
          <w:tcPr>
            <w:tcW w:w="6552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企业简介、相关资质水平、优势、经验等。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3" w:hRule="atLeast"/>
          <w:jc w:val="center"/>
        </w:trPr>
        <w:tc>
          <w:tcPr>
            <w:tcW w:w="195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成员</w:t>
            </w:r>
          </w:p>
        </w:tc>
        <w:tc>
          <w:tcPr>
            <w:tcW w:w="6552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团队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负责人、主要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成员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的基本情况，包括姓名，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职务、分工、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毕业院校，学历学位，专业，擅长领域等。）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0" w:hRule="atLeast"/>
          <w:jc w:val="center"/>
        </w:trPr>
        <w:tc>
          <w:tcPr>
            <w:tcW w:w="195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申报企业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确认盖章</w:t>
            </w:r>
          </w:p>
        </w:tc>
        <w:tc>
          <w:tcPr>
            <w:tcW w:w="6552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（在此栏还需承诺近3年内没有受过司法行政部门处罚、行业协会纪律处分，近3年内未被记入公共信用信息平台失信主体记录。）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4080" w:firstLineChars="1700"/>
              <w:jc w:val="both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企业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名称（盖章）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3427" w:leftChars="1632" w:right="0"/>
              <w:jc w:val="center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　月　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备注：表中内容请</w:t>
      </w:r>
      <w:r>
        <w:rPr>
          <w:rFonts w:hint="eastAsia" w:ascii="仿宋_GB2312" w:hAnsi="仿宋_GB2312" w:eastAsia="仿宋_GB2312" w:cs="仿宋_GB2312"/>
          <w:lang w:val="en-US" w:eastAsia="zh-CN"/>
        </w:rPr>
        <w:t>准备</w:t>
      </w:r>
      <w:r>
        <w:rPr>
          <w:rFonts w:hint="eastAsia" w:ascii="仿宋_GB2312" w:hAnsi="仿宋_GB2312" w:eastAsia="仿宋_GB2312" w:cs="仿宋_GB2312"/>
        </w:rPr>
        <w:t>相应证明材料</w:t>
      </w:r>
      <w:r>
        <w:rPr>
          <w:rFonts w:hint="eastAsia" w:ascii="仿宋_GB2312" w:hAnsi="仿宋_GB2312" w:eastAsia="仿宋_GB2312" w:cs="仿宋_GB2312"/>
          <w:lang w:val="en-US" w:eastAsia="zh-CN"/>
        </w:rPr>
        <w:t>备查。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134" w:bottom="1440" w:left="1269" w:header="993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3247D"/>
    <w:rsid w:val="2FE3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eastAsia="宋体"/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2021-02-07T08:46:00Z</dcterms:created>
  <dc:creator>asus-tang</dc:creator>
  <cp:lastModifiedBy>asus-tang</cp:lastModifiedBy>
  <dcterms:modified xsi:type="dcterms:W3CDTF">2021-02-07T08:46:50Z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