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E" w:rsidRDefault="0075761E" w:rsidP="0075761E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75761E" w:rsidRDefault="0075761E" w:rsidP="0075761E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720" w:lineRule="exact"/>
        <w:rPr>
          <w:rFonts w:eastAsia="隶书"/>
          <w:b/>
          <w:sz w:val="48"/>
          <w:szCs w:val="48"/>
        </w:rPr>
      </w:pPr>
      <w:r>
        <w:rPr>
          <w:rFonts w:eastAsia="隶书" w:hint="eastAsia"/>
          <w:bCs/>
          <w:sz w:val="48"/>
          <w:szCs w:val="48"/>
        </w:rPr>
        <w:t>广州市科学技术协会</w:t>
      </w:r>
    </w:p>
    <w:p w:rsidR="0075761E" w:rsidRDefault="0075761E" w:rsidP="0075761E">
      <w:pPr>
        <w:snapToGrid w:val="0"/>
        <w:spacing w:line="72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广州科普游项目申报书</w:t>
      </w:r>
    </w:p>
    <w:p w:rsidR="0075761E" w:rsidRDefault="0075761E" w:rsidP="0075761E">
      <w:pPr>
        <w:snapToGrid w:val="0"/>
        <w:spacing w:line="480" w:lineRule="auto"/>
        <w:ind w:left="1915" w:hanging="1600"/>
        <w:rPr>
          <w:sz w:val="24"/>
        </w:rPr>
      </w:pP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项目名称：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广州科普游自由行         </w:t>
      </w:r>
    </w:p>
    <w:p w:rsidR="0075761E" w:rsidRDefault="0075761E" w:rsidP="00065373">
      <w:pPr>
        <w:tabs>
          <w:tab w:val="left" w:pos="7740"/>
        </w:tabs>
        <w:snapToGrid w:val="0"/>
        <w:spacing w:line="480" w:lineRule="auto"/>
        <w:ind w:firstLineChars="98" w:firstLine="314"/>
        <w:rPr>
          <w:rFonts w:ascii="黑体" w:eastAsia="黑体" w:hAnsi="宋体"/>
          <w:sz w:val="28"/>
          <w:szCs w:val="28"/>
        </w:rPr>
      </w:pPr>
      <w:r>
        <w:rPr>
          <w:rFonts w:eastAsia="仿宋_GB2312" w:hint="eastAsia"/>
          <w:b/>
          <w:sz w:val="32"/>
        </w:rPr>
        <w:t>项目类型：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经常性科普宣传活动        </w:t>
      </w: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firstLine="315"/>
        <w:rPr>
          <w:rFonts w:ascii="仿宋_GB2312" w:eastAsia="仿宋_GB2312" w:hAnsi="仿宋_GB2312"/>
          <w:sz w:val="32"/>
          <w:u w:val="single"/>
        </w:rPr>
      </w:pPr>
      <w:r>
        <w:rPr>
          <w:rFonts w:eastAsia="仿宋_GB2312" w:hint="eastAsia"/>
          <w:b/>
          <w:sz w:val="32"/>
        </w:rPr>
        <w:t>活动主题：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               </w:t>
      </w: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firstLine="315"/>
        <w:rPr>
          <w:rFonts w:ascii="仿宋_GB2312" w:eastAsia="仿宋_GB2312" w:hAnsi="仿宋_GB2312"/>
          <w:sz w:val="32"/>
          <w:u w:val="single"/>
        </w:rPr>
      </w:pPr>
      <w:r>
        <w:rPr>
          <w:rFonts w:eastAsia="仿宋_GB2312" w:hint="eastAsia"/>
          <w:b/>
          <w:sz w:val="32"/>
        </w:rPr>
        <w:t>申报单位：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（盖章）              </w:t>
      </w: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firstLine="315"/>
        <w:rPr>
          <w:rFonts w:ascii="仿宋_GB2312" w:eastAsia="仿宋_GB2312" w:hAnsi="仿宋_GB2312"/>
          <w:sz w:val="32"/>
          <w:u w:val="single"/>
        </w:rPr>
      </w:pPr>
      <w:r>
        <w:rPr>
          <w:rFonts w:eastAsia="仿宋_GB2312" w:hint="eastAsia"/>
          <w:b/>
          <w:sz w:val="32"/>
        </w:rPr>
        <w:t>合作单位：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（盖章）              </w:t>
      </w:r>
    </w:p>
    <w:p w:rsidR="0075761E" w:rsidRDefault="0075761E" w:rsidP="0075761E">
      <w:pPr>
        <w:tabs>
          <w:tab w:val="left" w:pos="7740"/>
        </w:tabs>
        <w:snapToGrid w:val="0"/>
        <w:spacing w:line="480" w:lineRule="auto"/>
        <w:ind w:firstLine="315"/>
        <w:rPr>
          <w:rFonts w:ascii="仿宋_GB2312" w:eastAsia="仿宋_GB2312" w:hAnsi="仿宋_GB2312"/>
          <w:sz w:val="32"/>
          <w:u w:val="single"/>
        </w:rPr>
      </w:pPr>
      <w:r>
        <w:rPr>
          <w:rFonts w:eastAsia="仿宋_GB2312" w:hint="eastAsia"/>
          <w:b/>
          <w:sz w:val="32"/>
        </w:rPr>
        <w:t>申请日期：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               </w:t>
      </w:r>
      <w:r>
        <w:rPr>
          <w:rFonts w:eastAsia="黑体" w:hint="eastAsia"/>
          <w:sz w:val="30"/>
        </w:rPr>
        <w:t xml:space="preserve">  </w:t>
      </w:r>
    </w:p>
    <w:p w:rsidR="0075761E" w:rsidRDefault="0075761E" w:rsidP="0075761E">
      <w:pPr>
        <w:snapToGrid w:val="0"/>
        <w:spacing w:line="480" w:lineRule="auto"/>
        <w:ind w:firstLineChars="100" w:firstLine="320"/>
        <w:jc w:val="center"/>
        <w:rPr>
          <w:rFonts w:ascii="黑体" w:eastAsia="黑体"/>
          <w:bCs/>
          <w:sz w:val="32"/>
        </w:rPr>
      </w:pPr>
    </w:p>
    <w:p w:rsidR="0075761E" w:rsidRDefault="0075761E" w:rsidP="0075761E">
      <w:pPr>
        <w:snapToGrid w:val="0"/>
        <w:spacing w:line="480" w:lineRule="auto"/>
        <w:ind w:firstLineChars="100" w:firstLine="320"/>
        <w:jc w:val="center"/>
        <w:rPr>
          <w:rFonts w:ascii="黑体" w:eastAsia="黑体"/>
          <w:bCs/>
          <w:sz w:val="32"/>
        </w:rPr>
      </w:pPr>
    </w:p>
    <w:p w:rsidR="0075761E" w:rsidRDefault="0075761E" w:rsidP="0075761E">
      <w:pPr>
        <w:snapToGrid w:val="0"/>
        <w:spacing w:line="480" w:lineRule="auto"/>
        <w:ind w:firstLineChars="100" w:firstLine="320"/>
        <w:jc w:val="center"/>
        <w:rPr>
          <w:rFonts w:ascii="黑体" w:eastAsia="黑体"/>
          <w:bCs/>
          <w:sz w:val="32"/>
        </w:rPr>
      </w:pPr>
    </w:p>
    <w:p w:rsidR="0075761E" w:rsidRDefault="0075761E" w:rsidP="0075761E">
      <w:pPr>
        <w:snapToGrid w:val="0"/>
        <w:spacing w:line="480" w:lineRule="auto"/>
        <w:rPr>
          <w:rFonts w:ascii="黑体" w:eastAsia="黑体"/>
          <w:bCs/>
          <w:sz w:val="32"/>
        </w:rPr>
      </w:pPr>
    </w:p>
    <w:p w:rsidR="0075761E" w:rsidRDefault="0075761E" w:rsidP="0075761E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广州市科学技术协会制表</w:t>
      </w:r>
    </w:p>
    <w:p w:rsidR="0075761E" w:rsidRDefault="0075761E" w:rsidP="0075761E">
      <w:pPr>
        <w:jc w:val="center"/>
        <w:rPr>
          <w:rFonts w:ascii="黑体" w:eastAsia="黑体"/>
          <w:bCs/>
          <w:sz w:val="36"/>
          <w:szCs w:val="36"/>
        </w:rPr>
        <w:sectPr w:rsidR="0075761E" w:rsidSect="007576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1474" w:bottom="1134" w:left="1588" w:header="851" w:footer="1173" w:gutter="0"/>
          <w:cols w:space="720"/>
          <w:titlePg/>
          <w:docGrid w:type="lines" w:linePitch="312"/>
        </w:sectPr>
      </w:pPr>
    </w:p>
    <w:p w:rsidR="0075761E" w:rsidRDefault="0075761E" w:rsidP="0075761E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lastRenderedPageBreak/>
        <w:t>填 报 说 明</w:t>
      </w:r>
    </w:p>
    <w:p w:rsidR="0075761E" w:rsidRDefault="0075761E" w:rsidP="0075761E">
      <w:pPr>
        <w:spacing w:line="560" w:lineRule="exact"/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</w:p>
    <w:p w:rsidR="0075761E" w:rsidRDefault="0075761E" w:rsidP="0075761E">
      <w:pPr>
        <w:spacing w:line="560" w:lineRule="exact"/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一、本申报书由项目申报单位组织填写，所有内容必须客观真实。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二、封面编写说明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“申报单位”名称用全称填写，不能省略；“合作单位”有则填写全称，无则不填。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三、报告内容编写说明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1.“项目负责人”应当填写项目单位直接组织实施该项目的责任人。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</w:t>
      </w:r>
      <w:r>
        <w:rPr>
          <w:rFonts w:ascii="仿宋_GB2312" w:eastAsia="仿宋_GB2312" w:hint="eastAsia"/>
          <w:bCs/>
          <w:sz w:val="32"/>
          <w:szCs w:val="32"/>
        </w:rPr>
        <w:t>项目团队主要参加人员情况”应填写项目主要参加人员。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3.“项目名称”应与封面所填项目名称保持一致。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4.“单位简介、活动内容及流程”应简明扼要、清晰明了，届时会挂网公告，并向新闻媒体通报。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.“项目组织实施条件”是指项目单位在实施项目的过程中应当具备的人员条件、资金条件、设施条件及其他相关条件。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6.在申请单位栏内填写同意并盖公章。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项目组织单位指：（1）申报单位的上级主管部门（包括广州市全民科学素质工作联席会议成员单位、区科协、高等院校、集团公司、市科协各团体会员和直属单位等）；（2）中央驻穗及省属单位；（3）无明确主管单位的，报送所在地区科协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8.项目申报单位名称应与银行账户开户名称、单位公章完全一致。</w:t>
      </w:r>
    </w:p>
    <w:p w:rsidR="0075761E" w:rsidRDefault="0075761E" w:rsidP="0075761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2567"/>
        <w:gridCol w:w="475"/>
        <w:gridCol w:w="1120"/>
        <w:gridCol w:w="426"/>
        <w:gridCol w:w="380"/>
        <w:gridCol w:w="480"/>
        <w:gridCol w:w="2110"/>
      </w:tblGrid>
      <w:tr w:rsidR="0075761E" w:rsidTr="0035569B">
        <w:trPr>
          <w:cantSplit/>
          <w:trHeight w:val="857"/>
          <w:jc w:val="center"/>
        </w:trPr>
        <w:tc>
          <w:tcPr>
            <w:tcW w:w="9030" w:type="dxa"/>
            <w:gridSpan w:val="8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一、项目负责人基本情况</w:t>
            </w: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4162" w:type="dxa"/>
            <w:gridSpan w:val="3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110" w:type="dxa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4162" w:type="dxa"/>
            <w:gridSpan w:val="3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2110" w:type="dxa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5761E" w:rsidTr="0035569B">
        <w:trPr>
          <w:trHeight w:val="1383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单位属性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□重点实验室   □高等院校  □科研院所  □医疗机构  </w:t>
            </w:r>
          </w:p>
          <w:p w:rsidR="0075761E" w:rsidRDefault="0075761E" w:rsidP="0035569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□其他事业单位  □国有企业  □国有控股企业  □外资企业   </w:t>
            </w:r>
          </w:p>
          <w:p w:rsidR="0075761E" w:rsidRDefault="0075761E" w:rsidP="0035569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□合资企业  □民营企业   □港澳台商投资  □社会组织机构</w:t>
            </w:r>
          </w:p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</w:t>
            </w:r>
            <w:r>
              <w:rPr>
                <w:rFonts w:ascii="仿宋_GB2312" w:eastAsia="仿宋_GB2312" w:hAnsi="仿宋"/>
                <w:sz w:val="24"/>
              </w:rPr>
              <w:t>其他</w:t>
            </w:r>
            <w:r>
              <w:rPr>
                <w:rFonts w:ascii="仿宋_GB2312" w:eastAsia="仿宋_GB2312" w:hAnsi="仿宋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/>
                <w:sz w:val="24"/>
              </w:rPr>
              <w:t>（请自行填写）</w:t>
            </w:r>
          </w:p>
        </w:tc>
      </w:tr>
      <w:tr w:rsidR="0075761E" w:rsidTr="0035569B">
        <w:trPr>
          <w:trHeight w:val="8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是否</w:t>
            </w:r>
          </w:p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科普基地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□全国科普基地  □广东省科普基地  □广州市科普基地 </w:t>
            </w:r>
          </w:p>
          <w:p w:rsidR="0075761E" w:rsidRDefault="0075761E" w:rsidP="0035569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□非科普基地</w:t>
            </w: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4162" w:type="dxa"/>
            <w:gridSpan w:val="3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110" w:type="dxa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4162" w:type="dxa"/>
            <w:gridSpan w:val="3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2110" w:type="dxa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4162" w:type="dxa"/>
            <w:gridSpan w:val="3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QQ</w:t>
            </w:r>
            <w:r>
              <w:rPr>
                <w:rFonts w:eastAsia="黑体" w:hint="eastAsia"/>
                <w:bCs/>
                <w:sz w:val="24"/>
              </w:rPr>
              <w:t>号码</w:t>
            </w:r>
          </w:p>
        </w:tc>
        <w:tc>
          <w:tcPr>
            <w:tcW w:w="2110" w:type="dxa"/>
            <w:vAlign w:val="center"/>
          </w:tcPr>
          <w:p w:rsidR="0075761E" w:rsidRDefault="0075761E" w:rsidP="0035569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9030" w:type="dxa"/>
            <w:gridSpan w:val="8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二、项目团队主要参加人员情况</w:t>
            </w: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姓名</w:t>
            </w: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工作单位</w:t>
            </w: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职务和职称</w:t>
            </w: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分工</w:t>
            </w: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567" w:type="dxa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720"/>
          <w:jc w:val="center"/>
        </w:trPr>
        <w:tc>
          <w:tcPr>
            <w:tcW w:w="9030" w:type="dxa"/>
            <w:gridSpan w:val="8"/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三、项目概况</w:t>
            </w:r>
          </w:p>
        </w:tc>
      </w:tr>
      <w:tr w:rsidR="0075761E" w:rsidTr="0035569B">
        <w:trPr>
          <w:trHeight w:val="66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</w:p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广州科普游自由行</w:t>
            </w:r>
          </w:p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</w:p>
        </w:tc>
      </w:tr>
      <w:tr w:rsidR="0075761E" w:rsidTr="0035569B">
        <w:trPr>
          <w:trHeight w:val="120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活动地点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spacing w:line="288" w:lineRule="auto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5761E" w:rsidTr="0035569B">
        <w:trPr>
          <w:trHeight w:val="776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展览面积（m</w:t>
            </w:r>
            <w:r>
              <w:rPr>
                <w:rFonts w:ascii="黑体" w:eastAsia="黑体" w:hint="eastAsia"/>
                <w:bCs/>
                <w:sz w:val="24"/>
                <w:vertAlign w:val="superscript"/>
              </w:rPr>
              <w:t>2</w:t>
            </w:r>
            <w:r>
              <w:rPr>
                <w:rFonts w:ascii="黑体" w:eastAsia="黑体" w:hint="eastAsia"/>
                <w:bCs/>
                <w:sz w:val="24"/>
              </w:rPr>
              <w:t>）</w:t>
            </w:r>
          </w:p>
        </w:tc>
        <w:tc>
          <w:tcPr>
            <w:tcW w:w="3042" w:type="dxa"/>
            <w:gridSpan w:val="2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展品数量（件）</w:t>
            </w:r>
          </w:p>
        </w:tc>
        <w:tc>
          <w:tcPr>
            <w:tcW w:w="2590" w:type="dxa"/>
            <w:gridSpan w:val="2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5761E" w:rsidTr="0035569B">
        <w:trPr>
          <w:trHeight w:val="759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讲座场地可容纳人数</w:t>
            </w:r>
          </w:p>
        </w:tc>
        <w:tc>
          <w:tcPr>
            <w:tcW w:w="3042" w:type="dxa"/>
            <w:gridSpan w:val="2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科普团队人数</w:t>
            </w:r>
          </w:p>
        </w:tc>
        <w:tc>
          <w:tcPr>
            <w:tcW w:w="2590" w:type="dxa"/>
            <w:gridSpan w:val="2"/>
            <w:vAlign w:val="center"/>
          </w:tcPr>
          <w:p w:rsidR="0075761E" w:rsidRDefault="0075761E" w:rsidP="0035569B">
            <w:pPr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5761E" w:rsidTr="0035569B">
        <w:trPr>
          <w:trHeight w:val="90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接待人数</w:t>
            </w:r>
          </w:p>
          <w:p w:rsidR="0075761E" w:rsidRDefault="0075761E" w:rsidP="0035569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申请</w:t>
            </w:r>
          </w:p>
        </w:tc>
        <w:tc>
          <w:tcPr>
            <w:tcW w:w="7558" w:type="dxa"/>
            <w:gridSpan w:val="7"/>
            <w:vAlign w:val="center"/>
          </w:tcPr>
          <w:tbl>
            <w:tblPr>
              <w:tblpPr w:leftFromText="180" w:rightFromText="180" w:horzAnchor="margin" w:tblpXSpec="center" w:tblpY="4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8"/>
              <w:gridCol w:w="1899"/>
              <w:gridCol w:w="1317"/>
              <w:gridCol w:w="1823"/>
            </w:tblGrid>
            <w:tr w:rsidR="0075761E" w:rsidTr="0035569B">
              <w:trPr>
                <w:trHeight w:val="414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活动时间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申请请打√</w:t>
                  </w: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活动时间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申请请打√</w:t>
                  </w:r>
                </w:p>
              </w:tc>
            </w:tr>
            <w:tr w:rsidR="0075761E" w:rsidTr="0035569B">
              <w:trPr>
                <w:trHeight w:val="398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1月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停办</w:t>
                  </w: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7月23</w:t>
                  </w: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75761E" w:rsidTr="0035569B">
              <w:trPr>
                <w:trHeight w:val="414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2月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Ansi="仿宋" w:hint="eastAsia"/>
                      <w:sz w:val="24"/>
                    </w:rPr>
                    <w:t>停办</w:t>
                  </w: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8月20日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75761E" w:rsidTr="0035569B">
              <w:trPr>
                <w:trHeight w:val="414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3月26日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9月24日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75761E" w:rsidTr="0035569B">
              <w:trPr>
                <w:trHeight w:val="398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/>
                      <w:bCs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4月23日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10月22日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75761E" w:rsidTr="0035569B">
              <w:trPr>
                <w:trHeight w:val="414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5月21日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11月26日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  <w:tr w:rsidR="0075761E" w:rsidTr="0035569B">
              <w:trPr>
                <w:trHeight w:val="414"/>
              </w:trPr>
              <w:tc>
                <w:tcPr>
                  <w:tcW w:w="1388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6月25日</w:t>
                  </w:r>
                </w:p>
              </w:tc>
              <w:tc>
                <w:tcPr>
                  <w:tcW w:w="1899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  <w:tc>
                <w:tcPr>
                  <w:tcW w:w="1317" w:type="dxa"/>
                </w:tcPr>
                <w:p w:rsidR="0075761E" w:rsidRDefault="0075761E" w:rsidP="0035569B">
                  <w:pPr>
                    <w:spacing w:line="288" w:lineRule="auto"/>
                    <w:jc w:val="center"/>
                    <w:rPr>
                      <w:rFonts w:ascii="仿宋_GB2312" w:eastAsia="仿宋_GB2312" w:hAnsi="仿宋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Cs/>
                      <w:sz w:val="24"/>
                    </w:rPr>
                    <w:t>12月24日</w:t>
                  </w:r>
                </w:p>
              </w:tc>
              <w:tc>
                <w:tcPr>
                  <w:tcW w:w="1823" w:type="dxa"/>
                </w:tcPr>
                <w:p w:rsidR="0075761E" w:rsidRDefault="0075761E" w:rsidP="0035569B">
                  <w:pPr>
                    <w:spacing w:line="288" w:lineRule="auto"/>
                    <w:rPr>
                      <w:rFonts w:ascii="仿宋_GB2312" w:eastAsia="仿宋_GB2312" w:hAnsi="仿宋"/>
                      <w:sz w:val="24"/>
                    </w:rPr>
                  </w:pPr>
                </w:p>
              </w:tc>
            </w:tr>
          </w:tbl>
          <w:p w:rsidR="0075761E" w:rsidRDefault="0075761E" w:rsidP="0035569B">
            <w:pPr>
              <w:spacing w:line="288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每期可接待(  )人，共申请(  )期，合计(  )人。</w:t>
            </w:r>
          </w:p>
          <w:p w:rsidR="0075761E" w:rsidRDefault="0075761E" w:rsidP="0035569B">
            <w:pPr>
              <w:spacing w:line="40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说明：</w:t>
            </w:r>
          </w:p>
          <w:p w:rsidR="0075761E" w:rsidRDefault="0075761E" w:rsidP="0035569B">
            <w:pPr>
              <w:spacing w:line="40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1.活动时间一般统一安排在每月第三个完整周的星期六。</w:t>
            </w:r>
          </w:p>
          <w:p w:rsidR="0075761E" w:rsidRDefault="0075761E" w:rsidP="0035569B">
            <w:pPr>
              <w:spacing w:line="40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2.请在申请月份后面打√，不申请的月份请划“--”，可申请其中几个月，也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可全部申请，最终举办期数和接待人数，以专家评审和公示为准。</w:t>
            </w:r>
          </w:p>
          <w:p w:rsidR="0075761E" w:rsidRDefault="0075761E" w:rsidP="0035569B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3.2月份是春节期间，考虑到交通、安全等综合因素，参照往年的做法停办1-2月份活动，并将人数合并到其它月份。</w:t>
            </w:r>
          </w:p>
          <w:p w:rsidR="0075761E" w:rsidRDefault="0075761E" w:rsidP="0035569B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4.市人大批复同意的财政经费一般于4月下达，申请３月活动的单位须由本单位先行垫资。</w:t>
            </w:r>
          </w:p>
        </w:tc>
      </w:tr>
      <w:tr w:rsidR="0075761E" w:rsidTr="0035569B">
        <w:trPr>
          <w:trHeight w:val="1204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预算经费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大写：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　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元人民币</w:t>
            </w:r>
          </w:p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小写：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4"/>
              </w:rPr>
              <w:t>元（项目总经费=70元/人×总人数）</w:t>
            </w:r>
          </w:p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注：</w:t>
            </w:r>
          </w:p>
          <w:p w:rsidR="0075761E" w:rsidRDefault="0075761E" w:rsidP="0035569B">
            <w:pPr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113"/>
              <w:rPr>
                <w:rFonts w:ascii="仿宋_GB2312" w:eastAsia="仿宋_GB2312" w:hAnsi="仿宋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费结算须提供正式发票，发票内容为“广州科普游自由行活动经费”，如无法开具上述内容，可开“服务费”、“活动费”，但须在发票备注栏注明“广州科普游自由行项目”。如上述内容均无法开具，请另行说明可以开具的内容：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               </w:t>
            </w:r>
          </w:p>
          <w:p w:rsidR="0075761E" w:rsidRDefault="0075761E" w:rsidP="0035569B">
            <w:pPr>
              <w:numPr>
                <w:ilvl w:val="0"/>
                <w:numId w:val="1"/>
              </w:numPr>
              <w:tabs>
                <w:tab w:val="left" w:pos="312"/>
              </w:tabs>
              <w:spacing w:line="360" w:lineRule="auto"/>
              <w:ind w:left="113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最终结算经费，以各单位网上报名抽中并确认的市民人数为准。</w:t>
            </w:r>
          </w:p>
        </w:tc>
      </w:tr>
      <w:tr w:rsidR="0075761E" w:rsidTr="0035569B">
        <w:trPr>
          <w:cantSplit/>
          <w:trHeight w:val="10126"/>
          <w:jc w:val="center"/>
        </w:trPr>
        <w:tc>
          <w:tcPr>
            <w:tcW w:w="1472" w:type="dxa"/>
            <w:vAlign w:val="center"/>
          </w:tcPr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交通指南</w:t>
            </w:r>
          </w:p>
          <w:p w:rsidR="0075761E" w:rsidRDefault="0075761E" w:rsidP="0035569B">
            <w:pPr>
              <w:ind w:left="113"/>
              <w:rPr>
                <w:rFonts w:ascii="黑体" w:eastAsia="黑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(请详细填写，用于网站公告)</w:t>
            </w:r>
          </w:p>
        </w:tc>
        <w:tc>
          <w:tcPr>
            <w:tcW w:w="7558" w:type="dxa"/>
            <w:gridSpan w:val="7"/>
            <w:vAlign w:val="center"/>
          </w:tcPr>
          <w:p w:rsidR="0075761E" w:rsidRDefault="0075761E" w:rsidP="0035569B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自驾路线：</w:t>
            </w: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公共交通：</w:t>
            </w: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auto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联系人及电话（供市民咨询）：</w:t>
            </w:r>
          </w:p>
        </w:tc>
      </w:tr>
      <w:tr w:rsidR="0075761E" w:rsidTr="0035569B">
        <w:trPr>
          <w:cantSplit/>
          <w:trHeight w:val="2877"/>
          <w:jc w:val="center"/>
        </w:trPr>
        <w:tc>
          <w:tcPr>
            <w:tcW w:w="9030" w:type="dxa"/>
            <w:gridSpan w:val="8"/>
            <w:tcBorders>
              <w:bottom w:val="single" w:sz="4" w:space="0" w:color="auto"/>
            </w:tcBorders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四、项目承担单位简介及主要活动内容</w:t>
            </w:r>
            <w:r>
              <w:rPr>
                <w:rFonts w:ascii="仿宋_GB2312" w:eastAsia="仿宋_GB2312" w:hint="eastAsia"/>
                <w:bCs/>
                <w:sz w:val="24"/>
              </w:rPr>
              <w:t>(请详细填写，通过后将用于网站公告)</w:t>
            </w:r>
          </w:p>
          <w:p w:rsidR="0075761E" w:rsidRDefault="0075761E" w:rsidP="0035569B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单位简介（附图片1-3张）</w:t>
            </w:r>
          </w:p>
          <w:p w:rsidR="0075761E" w:rsidRDefault="0075761E" w:rsidP="0035569B">
            <w:pPr>
              <w:rPr>
                <w:rFonts w:ascii="宋体" w:hAnsi="宋体"/>
                <w:bCs/>
                <w:sz w:val="24"/>
              </w:rPr>
            </w:pPr>
          </w:p>
          <w:p w:rsidR="0075761E" w:rsidRDefault="0075761E" w:rsidP="0035569B">
            <w:pPr>
              <w:rPr>
                <w:rFonts w:ascii="宋体" w:hAnsi="宋体"/>
                <w:bCs/>
                <w:sz w:val="24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活动内容</w:t>
            </w: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</w:p>
          <w:p w:rsidR="0075761E" w:rsidRDefault="0075761E" w:rsidP="0035569B">
            <w:pPr>
              <w:spacing w:line="300" w:lineRule="auto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活动流程</w:t>
            </w:r>
          </w:p>
          <w:p w:rsidR="0075761E" w:rsidRDefault="0075761E" w:rsidP="0035569B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spacing w:line="300" w:lineRule="auto"/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2850"/>
          <w:jc w:val="center"/>
        </w:trPr>
        <w:tc>
          <w:tcPr>
            <w:tcW w:w="9030" w:type="dxa"/>
            <w:gridSpan w:val="8"/>
            <w:tcBorders>
              <w:bottom w:val="single" w:sz="4" w:space="0" w:color="auto"/>
            </w:tcBorders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五、项目组织实施条件</w:t>
            </w: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</w:p>
        </w:tc>
      </w:tr>
      <w:tr w:rsidR="0075761E" w:rsidTr="0035569B">
        <w:trPr>
          <w:cantSplit/>
          <w:trHeight w:val="1830"/>
          <w:jc w:val="center"/>
        </w:trPr>
        <w:tc>
          <w:tcPr>
            <w:tcW w:w="903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1E" w:rsidRDefault="0075761E" w:rsidP="0035569B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8"/>
              </w:rPr>
              <w:t>六、申请单位意见</w:t>
            </w:r>
          </w:p>
          <w:p w:rsidR="0075761E" w:rsidRDefault="0075761E" w:rsidP="0035569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75761E" w:rsidRDefault="0075761E" w:rsidP="0035569B">
            <w:pPr>
              <w:spacing w:line="360" w:lineRule="exact"/>
              <w:rPr>
                <w:rFonts w:eastAsia="黑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                                         年    月   日</w:t>
            </w:r>
          </w:p>
        </w:tc>
      </w:tr>
      <w:tr w:rsidR="0075761E" w:rsidTr="0035569B">
        <w:trPr>
          <w:cantSplit/>
          <w:trHeight w:val="1812"/>
          <w:jc w:val="center"/>
        </w:trPr>
        <w:tc>
          <w:tcPr>
            <w:tcW w:w="903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1E" w:rsidRDefault="0075761E" w:rsidP="0035569B">
            <w:pPr>
              <w:spacing w:line="360" w:lineRule="exac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七、项目组织单位意见</w:t>
            </w:r>
          </w:p>
          <w:p w:rsidR="0075761E" w:rsidRDefault="0075761E" w:rsidP="0035569B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（2022年新申报单位须本单位盖章后报送项目组织单位加具意见并盖章，“项目组织单位”请见“填报说明”）</w:t>
            </w:r>
          </w:p>
          <w:p w:rsidR="0075761E" w:rsidRDefault="0075761E" w:rsidP="0035569B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761E" w:rsidRDefault="0075761E" w:rsidP="0035569B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5761E" w:rsidRDefault="0075761E" w:rsidP="0035569B">
            <w:pPr>
              <w:rPr>
                <w:rFonts w:eastAsia="黑体"/>
                <w:bCs/>
                <w:szCs w:val="21"/>
              </w:rPr>
            </w:pPr>
          </w:p>
          <w:p w:rsidR="0075761E" w:rsidRDefault="0075761E" w:rsidP="0035569B">
            <w:pPr>
              <w:spacing w:line="360" w:lineRule="exact"/>
              <w:rPr>
                <w:rFonts w:eastAsia="黑体"/>
                <w:bCs/>
                <w:sz w:val="24"/>
              </w:rPr>
            </w:pPr>
          </w:p>
          <w:p w:rsidR="0075761E" w:rsidRDefault="0075761E" w:rsidP="0035569B">
            <w:pPr>
              <w:spacing w:line="360" w:lineRule="exact"/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75761E" w:rsidRDefault="0075761E" w:rsidP="0035569B">
            <w:pPr>
              <w:spacing w:line="360" w:lineRule="exact"/>
              <w:ind w:firstLineChars="2900" w:firstLine="6090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</w:rPr>
              <w:t>年    月   日</w:t>
            </w:r>
          </w:p>
        </w:tc>
      </w:tr>
      <w:tr w:rsidR="0075761E" w:rsidTr="0035569B">
        <w:trPr>
          <w:cantSplit/>
          <w:trHeight w:val="2951"/>
          <w:jc w:val="center"/>
        </w:trPr>
        <w:tc>
          <w:tcPr>
            <w:tcW w:w="9030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1E" w:rsidRDefault="0075761E" w:rsidP="0035569B">
            <w:pPr>
              <w:spacing w:line="360" w:lineRule="exac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八、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项目申报单位情况</w:t>
            </w:r>
          </w:p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开户名称：</w:t>
            </w:r>
          </w:p>
          <w:p w:rsidR="0075761E" w:rsidRDefault="0075761E" w:rsidP="0035569B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开户银行：</w:t>
            </w:r>
          </w:p>
          <w:p w:rsidR="0075761E" w:rsidRDefault="0075761E" w:rsidP="0035569B">
            <w:pPr>
              <w:spacing w:line="360" w:lineRule="auto"/>
              <w:ind w:left="113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银行账号：</w:t>
            </w:r>
          </w:p>
        </w:tc>
      </w:tr>
    </w:tbl>
    <w:p w:rsidR="0035569B" w:rsidRDefault="0035569B" w:rsidP="00B42C2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5569B" w:rsidSect="0075761E">
      <w:pgSz w:w="11906" w:h="16838"/>
      <w:pgMar w:top="2127" w:right="1474" w:bottom="1134" w:left="1588" w:header="851" w:footer="1173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B2" w:rsidRDefault="009F32B2">
      <w:r>
        <w:separator/>
      </w:r>
    </w:p>
  </w:endnote>
  <w:endnote w:type="continuationSeparator" w:id="0">
    <w:p w:rsidR="009F32B2" w:rsidRDefault="009F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9B" w:rsidRDefault="00675E9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5569B">
      <w:rPr>
        <w:rStyle w:val="a3"/>
      </w:rPr>
      <w:instrText xml:space="preserve">PAGE  </w:instrText>
    </w:r>
    <w:r>
      <w:fldChar w:fldCharType="end"/>
    </w:r>
  </w:p>
  <w:p w:rsidR="0035569B" w:rsidRDefault="0035569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9B" w:rsidRDefault="0035569B">
    <w:pPr>
      <w:pStyle w:val="a5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― </w:t>
    </w:r>
    <w:r w:rsidR="00675E94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675E94">
      <w:rPr>
        <w:rFonts w:ascii="宋体" w:hAnsi="宋体"/>
        <w:sz w:val="28"/>
      </w:rPr>
      <w:fldChar w:fldCharType="separate"/>
    </w:r>
    <w:r w:rsidR="00B42C27">
      <w:rPr>
        <w:rStyle w:val="a3"/>
        <w:rFonts w:ascii="宋体" w:hAnsi="宋体"/>
        <w:noProof/>
        <w:sz w:val="28"/>
      </w:rPr>
      <w:t>10</w:t>
    </w:r>
    <w:r w:rsidR="00675E94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―</w:t>
    </w:r>
  </w:p>
  <w:p w:rsidR="0035569B" w:rsidRDefault="0035569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B2" w:rsidRDefault="009F32B2">
      <w:r>
        <w:separator/>
      </w:r>
    </w:p>
  </w:footnote>
  <w:footnote w:type="continuationSeparator" w:id="0">
    <w:p w:rsidR="009F32B2" w:rsidRDefault="009F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 w:rsidP="007576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 w:rsidP="007576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4FB8"/>
    <w:multiLevelType w:val="singleLevel"/>
    <w:tmpl w:val="2A844FB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65373"/>
    <w:rsid w:val="000C0CFE"/>
    <w:rsid w:val="000C0E20"/>
    <w:rsid w:val="00136734"/>
    <w:rsid w:val="001575D4"/>
    <w:rsid w:val="00183054"/>
    <w:rsid w:val="001902E7"/>
    <w:rsid w:val="001A33A2"/>
    <w:rsid w:val="001B59E7"/>
    <w:rsid w:val="001E7E1F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7494"/>
    <w:rsid w:val="00337C8D"/>
    <w:rsid w:val="0035569B"/>
    <w:rsid w:val="00365B85"/>
    <w:rsid w:val="003706C5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75E94"/>
    <w:rsid w:val="006850DC"/>
    <w:rsid w:val="00687A00"/>
    <w:rsid w:val="00696909"/>
    <w:rsid w:val="006C0566"/>
    <w:rsid w:val="006C1509"/>
    <w:rsid w:val="00702A12"/>
    <w:rsid w:val="00706DC5"/>
    <w:rsid w:val="0075761E"/>
    <w:rsid w:val="00762B1B"/>
    <w:rsid w:val="0077152E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66DF2"/>
    <w:rsid w:val="00994641"/>
    <w:rsid w:val="009C026A"/>
    <w:rsid w:val="009F32B2"/>
    <w:rsid w:val="009F6521"/>
    <w:rsid w:val="00A2218B"/>
    <w:rsid w:val="00A34702"/>
    <w:rsid w:val="00A40536"/>
    <w:rsid w:val="00A55AB5"/>
    <w:rsid w:val="00AD7E8F"/>
    <w:rsid w:val="00B11546"/>
    <w:rsid w:val="00B14D9A"/>
    <w:rsid w:val="00B16E2A"/>
    <w:rsid w:val="00B229A3"/>
    <w:rsid w:val="00B42C27"/>
    <w:rsid w:val="00B502BF"/>
    <w:rsid w:val="00B51081"/>
    <w:rsid w:val="00B51ED9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34641EB1"/>
    <w:rsid w:val="45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E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761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5E94"/>
  </w:style>
  <w:style w:type="paragraph" w:styleId="a4">
    <w:name w:val="header"/>
    <w:basedOn w:val="a"/>
    <w:link w:val="Char"/>
    <w:qFormat/>
    <w:rsid w:val="0067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rsid w:val="0067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75E94"/>
    <w:rPr>
      <w:sz w:val="18"/>
      <w:szCs w:val="18"/>
    </w:rPr>
  </w:style>
  <w:style w:type="paragraph" w:styleId="a7">
    <w:name w:val="Date"/>
    <w:basedOn w:val="a"/>
    <w:next w:val="a"/>
    <w:rsid w:val="00675E94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rsid w:val="00675E94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8">
    <w:name w:val="Body Text Indent"/>
    <w:basedOn w:val="a"/>
    <w:rsid w:val="00675E94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customStyle="1" w:styleId="Char0">
    <w:name w:val="Char"/>
    <w:basedOn w:val="a"/>
    <w:next w:val="a"/>
    <w:rsid w:val="00675E94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customStyle="1" w:styleId="1Char">
    <w:name w:val="标题 1 Char"/>
    <w:link w:val="1"/>
    <w:rsid w:val="0075761E"/>
    <w:rPr>
      <w:rFonts w:ascii="宋体" w:hAnsi="宋体"/>
      <w:b/>
      <w:kern w:val="44"/>
      <w:sz w:val="48"/>
      <w:szCs w:val="48"/>
    </w:rPr>
  </w:style>
  <w:style w:type="character" w:customStyle="1" w:styleId="Char">
    <w:name w:val="页眉 Char"/>
    <w:link w:val="a4"/>
    <w:rsid w:val="0075761E"/>
    <w:rPr>
      <w:kern w:val="2"/>
      <w:sz w:val="18"/>
      <w:szCs w:val="18"/>
    </w:rPr>
  </w:style>
  <w:style w:type="paragraph" w:styleId="a9">
    <w:name w:val="Normal (Web)"/>
    <w:basedOn w:val="a"/>
    <w:qFormat/>
    <w:rsid w:val="0075761E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</Words>
  <Characters>1746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王志扬</dc:creator>
  <cp:lastModifiedBy>未定义</cp:lastModifiedBy>
  <cp:revision>2</cp:revision>
  <cp:lastPrinted>2010-05-20T02:21:00Z</cp:lastPrinted>
  <dcterms:created xsi:type="dcterms:W3CDTF">2021-07-09T08:19:00Z</dcterms:created>
  <dcterms:modified xsi:type="dcterms:W3CDTF">2021-07-09T08:19:00Z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